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806450" cy="1018674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018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865285" w:rsidRDefault="005E38C8" w:rsidP="00865285">
      <w:pPr>
        <w:pStyle w:val="1"/>
        <w:jc w:val="both"/>
        <w:rPr>
          <w:bCs/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865285" w:rsidRPr="00865285" w:rsidRDefault="00865285" w:rsidP="006F694C">
      <w:pPr>
        <w:pStyle w:val="a4"/>
        <w:ind w:left="0"/>
        <w:rPr>
          <w:b/>
          <w:bCs/>
          <w:sz w:val="16"/>
          <w:szCs w:val="16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F6C0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F6C0D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CB7B31">
        <w:rPr>
          <w:sz w:val="28"/>
          <w:szCs w:val="28"/>
        </w:rPr>
        <w:t>94</w:t>
      </w:r>
    </w:p>
    <w:p w:rsidR="00DD20D6" w:rsidRPr="00865285" w:rsidRDefault="00DD20D6" w:rsidP="00091349">
      <w:pPr>
        <w:ind w:right="-5"/>
        <w:rPr>
          <w:sz w:val="16"/>
          <w:szCs w:val="16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DF6C0D" w:rsidRDefault="00DF6C0D" w:rsidP="00DF6C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</w:t>
      </w:r>
      <w:r>
        <w:rPr>
          <w:b/>
          <w:sz w:val="28"/>
          <w:szCs w:val="28"/>
        </w:rPr>
        <w:br/>
        <w:t xml:space="preserve">Уссурийского городского округа от 5 декабря 2011 года </w:t>
      </w:r>
      <w:r>
        <w:rPr>
          <w:b/>
          <w:sz w:val="28"/>
          <w:szCs w:val="28"/>
        </w:rPr>
        <w:br/>
        <w:t xml:space="preserve">№ 481-НПА "О Положении об управлении образования </w:t>
      </w:r>
      <w:r>
        <w:rPr>
          <w:b/>
          <w:sz w:val="28"/>
          <w:szCs w:val="28"/>
        </w:rPr>
        <w:br/>
        <w:t xml:space="preserve">и молодежной политики администрации </w:t>
      </w:r>
    </w:p>
    <w:p w:rsidR="00DF6C0D" w:rsidRPr="00D36DE0" w:rsidRDefault="00DF6C0D" w:rsidP="00DF6C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Уссурийского городского округа"</w:t>
      </w:r>
    </w:p>
    <w:p w:rsidR="00DF6C0D" w:rsidRDefault="00DF6C0D" w:rsidP="00DF6C0D">
      <w:pPr>
        <w:widowControl w:val="0"/>
        <w:ind w:left="4872" w:right="141" w:firstLine="348"/>
        <w:rPr>
          <w:sz w:val="28"/>
          <w:szCs w:val="28"/>
        </w:rPr>
      </w:pPr>
    </w:p>
    <w:p w:rsidR="00DF6C0D" w:rsidRPr="00DF6C0D" w:rsidRDefault="00DF6C0D" w:rsidP="00DF6C0D">
      <w:pPr>
        <w:widowControl w:val="0"/>
        <w:ind w:left="4872" w:right="141" w:firstLine="348"/>
        <w:rPr>
          <w:sz w:val="16"/>
          <w:szCs w:val="16"/>
        </w:rPr>
      </w:pPr>
    </w:p>
    <w:p w:rsidR="00F16523" w:rsidRPr="00A95986" w:rsidRDefault="00DF6C0D" w:rsidP="00DF6C0D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F7B6A">
        <w:rPr>
          <w:sz w:val="28"/>
          <w:szCs w:val="28"/>
        </w:rPr>
        <w:t>Во исполнение Указа Президента Российской Федерации от 21 декабря 2017 года № 618</w:t>
      </w:r>
      <w:r>
        <w:rPr>
          <w:sz w:val="28"/>
          <w:szCs w:val="28"/>
        </w:rPr>
        <w:t xml:space="preserve"> "</w:t>
      </w:r>
      <w:r w:rsidRPr="005F7B6A">
        <w:rPr>
          <w:sz w:val="28"/>
          <w:szCs w:val="28"/>
        </w:rPr>
        <w:t xml:space="preserve">Об основных направлениях государственной политики           </w:t>
      </w:r>
      <w:r>
        <w:rPr>
          <w:sz w:val="28"/>
          <w:szCs w:val="28"/>
        </w:rPr>
        <w:t>по развитию конкуренции"</w:t>
      </w:r>
      <w:r w:rsidRPr="005F7B6A">
        <w:rPr>
          <w:sz w:val="28"/>
          <w:szCs w:val="28"/>
        </w:rPr>
        <w:t>, руководствуясь Распоряжением Правительства Российской Федерации от 18 октября 2018 года</w:t>
      </w:r>
      <w:r>
        <w:rPr>
          <w:sz w:val="28"/>
          <w:szCs w:val="28"/>
        </w:rPr>
        <w:t xml:space="preserve"> № 2258-р "</w:t>
      </w:r>
      <w:r w:rsidRPr="005F7B6A">
        <w:rPr>
          <w:sz w:val="28"/>
          <w:szCs w:val="28"/>
        </w:rPr>
        <w:t>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</w:t>
      </w:r>
      <w:r>
        <w:rPr>
          <w:sz w:val="28"/>
          <w:szCs w:val="28"/>
        </w:rPr>
        <w:t>"</w:t>
      </w:r>
      <w:r w:rsidRPr="005F7B6A">
        <w:rPr>
          <w:sz w:val="28"/>
          <w:szCs w:val="28"/>
        </w:rPr>
        <w:t>, в целях реализации Распоряжени</w:t>
      </w:r>
      <w:r>
        <w:rPr>
          <w:sz w:val="28"/>
          <w:szCs w:val="28"/>
        </w:rPr>
        <w:t>я</w:t>
      </w:r>
      <w:r w:rsidRPr="005F7B6A">
        <w:rPr>
          <w:sz w:val="28"/>
          <w:szCs w:val="28"/>
        </w:rPr>
        <w:t xml:space="preserve"> Губернатора Приморского края от 28 февраля 2019 года № 52-рг </w:t>
      </w:r>
      <w:r>
        <w:rPr>
          <w:sz w:val="28"/>
          <w:szCs w:val="28"/>
        </w:rPr>
        <w:t>"</w:t>
      </w:r>
      <w:r w:rsidRPr="005F7B6A">
        <w:rPr>
          <w:sz w:val="28"/>
          <w:szCs w:val="28"/>
        </w:rPr>
        <w:t>О мерах по созданию и организации системы внутреннего обеспечения соответствия требованиям антимонопольного законодательства деятельности органов исполнительной власти Приморского края</w:t>
      </w:r>
      <w:r>
        <w:rPr>
          <w:sz w:val="28"/>
          <w:szCs w:val="28"/>
        </w:rPr>
        <w:t>",</w:t>
      </w:r>
      <w:r w:rsidRPr="005F7B6A">
        <w:rPr>
          <w:sz w:val="28"/>
          <w:szCs w:val="28"/>
        </w:rPr>
        <w:t xml:space="preserve"> постановления администрации Уссурийского городского округа от 20 августа 2020 года № 1839 </w:t>
      </w:r>
      <w:r>
        <w:rPr>
          <w:sz w:val="28"/>
          <w:szCs w:val="28"/>
        </w:rPr>
        <w:t>"</w:t>
      </w:r>
      <w:r w:rsidRPr="005F7B6A">
        <w:rPr>
          <w:sz w:val="28"/>
          <w:szCs w:val="28"/>
        </w:rPr>
        <w:t xml:space="preserve">О системе внутреннего обеспечения соответствия требованиям антимонопольного законодательства в администрации Уссурийского городского округа (антимонопольный </w:t>
      </w:r>
      <w:proofErr w:type="spellStart"/>
      <w:r w:rsidRPr="005F7B6A">
        <w:rPr>
          <w:sz w:val="28"/>
          <w:szCs w:val="28"/>
        </w:rPr>
        <w:t>комплаенс</w:t>
      </w:r>
      <w:proofErr w:type="spellEnd"/>
      <w:r w:rsidRPr="005F7B6A">
        <w:rPr>
          <w:sz w:val="28"/>
          <w:szCs w:val="28"/>
        </w:rPr>
        <w:t>)</w:t>
      </w:r>
      <w:r>
        <w:rPr>
          <w:sz w:val="28"/>
          <w:szCs w:val="28"/>
        </w:rPr>
        <w:t>"</w:t>
      </w:r>
      <w:r w:rsidRPr="005F7B6A">
        <w:rPr>
          <w:sz w:val="28"/>
          <w:szCs w:val="28"/>
        </w:rPr>
        <w:t xml:space="preserve">, руководствуясь </w:t>
      </w:r>
      <w:r>
        <w:rPr>
          <w:sz w:val="28"/>
          <w:szCs w:val="28"/>
        </w:rPr>
        <w:t>Уставом</w:t>
      </w:r>
      <w:r w:rsidRPr="005F7B6A">
        <w:rPr>
          <w:sz w:val="28"/>
          <w:szCs w:val="28"/>
        </w:rPr>
        <w:t xml:space="preserve"> Уссурийского городского округа,</w:t>
      </w:r>
      <w:r w:rsidR="00760705" w:rsidRPr="00A95986">
        <w:rPr>
          <w:sz w:val="28"/>
          <w:szCs w:val="28"/>
        </w:rPr>
        <w:t xml:space="preserve"> </w:t>
      </w:r>
      <w:r w:rsidR="00F16523" w:rsidRPr="00A9598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F6C0D" w:rsidRDefault="00760705" w:rsidP="00F16523">
      <w:pPr>
        <w:ind w:right="-5"/>
        <w:jc w:val="both"/>
        <w:rPr>
          <w:sz w:val="16"/>
          <w:szCs w:val="16"/>
        </w:rPr>
      </w:pPr>
    </w:p>
    <w:p w:rsidR="00760705" w:rsidRDefault="00F16523" w:rsidP="000B610E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0B610E">
        <w:rPr>
          <w:sz w:val="28"/>
          <w:szCs w:val="28"/>
        </w:rPr>
        <w:t xml:space="preserve">1. </w:t>
      </w:r>
      <w:r w:rsidR="00321D3A">
        <w:rPr>
          <w:sz w:val="28"/>
          <w:szCs w:val="28"/>
        </w:rPr>
        <w:t>Вопрос "</w:t>
      </w:r>
      <w:r w:rsidR="00321D3A" w:rsidRPr="00321D3A">
        <w:rPr>
          <w:sz w:val="28"/>
          <w:szCs w:val="28"/>
        </w:rPr>
        <w:t xml:space="preserve">О </w:t>
      </w:r>
      <w:r w:rsidR="00E01D65">
        <w:rPr>
          <w:sz w:val="28"/>
          <w:szCs w:val="28"/>
        </w:rPr>
        <w:t>внесении изменений</w:t>
      </w:r>
      <w:r w:rsidR="000B610E" w:rsidRPr="000B610E">
        <w:rPr>
          <w:sz w:val="28"/>
          <w:szCs w:val="28"/>
        </w:rPr>
        <w:t xml:space="preserve"> в решение Думы Уссурийского городского </w:t>
      </w:r>
      <w:r w:rsidR="00DF6C0D" w:rsidRPr="00DF6C0D">
        <w:rPr>
          <w:sz w:val="28"/>
          <w:szCs w:val="28"/>
        </w:rPr>
        <w:t xml:space="preserve">от 5 декабря 2011 года № 481-НПА "О Положении об управлении образования и молодежной политики администрации Уссурийского </w:t>
      </w:r>
      <w:r w:rsidR="00DF6C0D" w:rsidRPr="00DF6C0D">
        <w:rPr>
          <w:sz w:val="28"/>
          <w:szCs w:val="28"/>
        </w:rPr>
        <w:lastRenderedPageBreak/>
        <w:t>городского округа</w:t>
      </w:r>
      <w:r w:rsidR="00321D3A" w:rsidRPr="00DF6C0D">
        <w:rPr>
          <w:sz w:val="28"/>
          <w:szCs w:val="28"/>
        </w:rPr>
        <w:t>"</w:t>
      </w:r>
      <w:r w:rsidR="00321D3A">
        <w:rPr>
          <w:sz w:val="28"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610E">
        <w:rPr>
          <w:sz w:val="28"/>
          <w:szCs w:val="28"/>
        </w:rPr>
        <w:t xml:space="preserve">2. Рекомендовать депутатам Думы принять решение "О </w:t>
      </w:r>
      <w:r w:rsidR="00E01D65">
        <w:rPr>
          <w:sz w:val="28"/>
          <w:szCs w:val="28"/>
        </w:rPr>
        <w:t>внесении изменений</w:t>
      </w:r>
      <w:r w:rsidR="000B610E" w:rsidRPr="000B610E">
        <w:rPr>
          <w:sz w:val="28"/>
          <w:szCs w:val="28"/>
        </w:rPr>
        <w:t xml:space="preserve"> в решение Думы Уссурийского городского </w:t>
      </w:r>
      <w:r w:rsidR="00DF6C0D">
        <w:rPr>
          <w:sz w:val="28"/>
          <w:szCs w:val="28"/>
        </w:rPr>
        <w:t xml:space="preserve">округа </w:t>
      </w:r>
      <w:r w:rsidR="00DF6C0D" w:rsidRPr="00DF6C0D">
        <w:rPr>
          <w:sz w:val="28"/>
          <w:szCs w:val="28"/>
        </w:rPr>
        <w:t>от 5 декабря 2011 года № 481-НПА "О Положении об управлении образования и молодежной политики администрации Уссурийского городского округа</w:t>
      </w:r>
      <w:r w:rsidR="000B610E" w:rsidRPr="000B610E">
        <w:rPr>
          <w:sz w:val="28"/>
          <w:szCs w:val="28"/>
        </w:rPr>
        <w:t>"</w:t>
      </w:r>
      <w:r w:rsidR="000B610E">
        <w:rPr>
          <w:sz w:val="28"/>
          <w:szCs w:val="28"/>
        </w:rPr>
        <w:t>.</w:t>
      </w: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DF6C0D" w:rsidRPr="00F16523" w:rsidRDefault="00DF6C0D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74D20"/>
    <w:rsid w:val="00091349"/>
    <w:rsid w:val="000B610E"/>
    <w:rsid w:val="000C3EB8"/>
    <w:rsid w:val="000F71BA"/>
    <w:rsid w:val="00124F2D"/>
    <w:rsid w:val="001C7560"/>
    <w:rsid w:val="001D215A"/>
    <w:rsid w:val="001D7D25"/>
    <w:rsid w:val="001F094C"/>
    <w:rsid w:val="0020314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0AB0"/>
    <w:rsid w:val="00511AB2"/>
    <w:rsid w:val="0052734C"/>
    <w:rsid w:val="0055260D"/>
    <w:rsid w:val="005555E5"/>
    <w:rsid w:val="005A1D74"/>
    <w:rsid w:val="005A774B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61927"/>
    <w:rsid w:val="006F694C"/>
    <w:rsid w:val="00726CAC"/>
    <w:rsid w:val="007422D5"/>
    <w:rsid w:val="0075019F"/>
    <w:rsid w:val="0075751F"/>
    <w:rsid w:val="00760705"/>
    <w:rsid w:val="007628D5"/>
    <w:rsid w:val="007C52CB"/>
    <w:rsid w:val="007F3D66"/>
    <w:rsid w:val="00843A66"/>
    <w:rsid w:val="00852723"/>
    <w:rsid w:val="00865285"/>
    <w:rsid w:val="00877B33"/>
    <w:rsid w:val="00895674"/>
    <w:rsid w:val="008A1595"/>
    <w:rsid w:val="008A492B"/>
    <w:rsid w:val="008A633F"/>
    <w:rsid w:val="008B126F"/>
    <w:rsid w:val="008F3D97"/>
    <w:rsid w:val="00906010"/>
    <w:rsid w:val="009514A0"/>
    <w:rsid w:val="009619A7"/>
    <w:rsid w:val="009A5721"/>
    <w:rsid w:val="00A458CF"/>
    <w:rsid w:val="00A57A52"/>
    <w:rsid w:val="00A61813"/>
    <w:rsid w:val="00A95986"/>
    <w:rsid w:val="00A96CAD"/>
    <w:rsid w:val="00AB00B4"/>
    <w:rsid w:val="00AC7FD1"/>
    <w:rsid w:val="00AE2B4E"/>
    <w:rsid w:val="00B02A76"/>
    <w:rsid w:val="00B14F13"/>
    <w:rsid w:val="00B45D40"/>
    <w:rsid w:val="00B6540F"/>
    <w:rsid w:val="00BB3799"/>
    <w:rsid w:val="00C34493"/>
    <w:rsid w:val="00C602DB"/>
    <w:rsid w:val="00C707D3"/>
    <w:rsid w:val="00CB418B"/>
    <w:rsid w:val="00CB42BA"/>
    <w:rsid w:val="00CB5646"/>
    <w:rsid w:val="00CB7842"/>
    <w:rsid w:val="00CB7B31"/>
    <w:rsid w:val="00CC03D7"/>
    <w:rsid w:val="00CE1AFB"/>
    <w:rsid w:val="00D03841"/>
    <w:rsid w:val="00D1344D"/>
    <w:rsid w:val="00D22D2B"/>
    <w:rsid w:val="00D5058D"/>
    <w:rsid w:val="00D50C62"/>
    <w:rsid w:val="00D74B5F"/>
    <w:rsid w:val="00D849EA"/>
    <w:rsid w:val="00D909B7"/>
    <w:rsid w:val="00DB585A"/>
    <w:rsid w:val="00DD20D6"/>
    <w:rsid w:val="00DE6ADA"/>
    <w:rsid w:val="00DF1E8A"/>
    <w:rsid w:val="00DF6C0D"/>
    <w:rsid w:val="00E01D65"/>
    <w:rsid w:val="00E45D70"/>
    <w:rsid w:val="00E56862"/>
    <w:rsid w:val="00EB47BD"/>
    <w:rsid w:val="00EC1863"/>
    <w:rsid w:val="00EE4A88"/>
    <w:rsid w:val="00F00429"/>
    <w:rsid w:val="00F16523"/>
    <w:rsid w:val="00F85636"/>
    <w:rsid w:val="00FA7F88"/>
    <w:rsid w:val="00FD6E52"/>
    <w:rsid w:val="00FF0008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8</cp:revision>
  <cp:lastPrinted>2020-10-19T01:29:00Z</cp:lastPrinted>
  <dcterms:created xsi:type="dcterms:W3CDTF">2020-10-05T00:18:00Z</dcterms:created>
  <dcterms:modified xsi:type="dcterms:W3CDTF">2020-10-19T01:29:00Z</dcterms:modified>
</cp:coreProperties>
</file>